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INDIVIDUAL/DOUBLES EVENT WAIVER and AUTHORITY FORM </w:t>
      </w:r>
      <w:r w:rsidDel="00000000" w:rsidR="00000000" w:rsidRPr="00000000">
        <w:rPr>
          <w:rtl w:val="0"/>
        </w:rPr>
      </w:r>
    </w:p>
    <w:p w:rsidR="00000000" w:rsidDel="00000000" w:rsidP="00000000" w:rsidRDefault="00000000" w:rsidRPr="00000000" w14:paraId="00000003">
      <w:pPr>
        <w:spacing w:line="240" w:lineRule="auto"/>
        <w:jc w:val="center"/>
        <w:rPr>
          <w:b w:val="1"/>
          <w:highlight w:val="yellow"/>
        </w:rPr>
      </w:pPr>
      <w:r w:rsidDel="00000000" w:rsidR="00000000" w:rsidRPr="00000000">
        <w:rPr>
          <w:b w:val="1"/>
          <w:highlight w:val="yellow"/>
          <w:rtl w:val="0"/>
        </w:rPr>
        <w:t xml:space="preserve">Rise of the Rangatahi </w:t>
      </w:r>
    </w:p>
    <w:p w:rsidR="00000000" w:rsidDel="00000000" w:rsidP="00000000" w:rsidRDefault="00000000" w:rsidRPr="00000000" w14:paraId="00000004">
      <w:pPr>
        <w:spacing w:line="240" w:lineRule="auto"/>
        <w:jc w:val="center"/>
        <w:rPr>
          <w:b w:val="1"/>
          <w:highlight w:val="yellow"/>
        </w:rPr>
      </w:pPr>
      <w:r w:rsidDel="00000000" w:rsidR="00000000" w:rsidRPr="00000000">
        <w:rPr>
          <w:b w:val="1"/>
          <w:highlight w:val="yellow"/>
          <w:rtl w:val="0"/>
        </w:rPr>
        <w:t xml:space="preserve">2km – 4km distance racing</w:t>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tabs>
          <w:tab w:val="left" w:leader="none" w:pos="10220"/>
        </w:tabs>
        <w:spacing w:before="41" w:line="216" w:lineRule="auto"/>
        <w:ind w:right="-2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_____________________________________________Club_________________________</w:t>
      </w:r>
    </w:p>
    <w:p w:rsidR="00000000" w:rsidDel="00000000" w:rsidP="00000000" w:rsidRDefault="00000000" w:rsidRPr="00000000" w14:paraId="00000007">
      <w:pPr>
        <w:tabs>
          <w:tab w:val="left" w:leader="none" w:pos="10220"/>
        </w:tabs>
        <w:spacing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10220"/>
        </w:tabs>
        <w:spacing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Category entered _______________________________________Waka number_____________</w:t>
      </w:r>
    </w:p>
    <w:p w:rsidR="00000000" w:rsidDel="00000000" w:rsidP="00000000" w:rsidRDefault="00000000" w:rsidRPr="00000000" w14:paraId="00000009">
      <w:pPr>
        <w:spacing w:line="240" w:lineRule="auto"/>
        <w:jc w:val="cente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 declare that:</w:t>
      </w:r>
    </w:p>
    <w:p w:rsidR="00000000" w:rsidDel="00000000" w:rsidP="00000000" w:rsidRDefault="00000000" w:rsidRPr="00000000" w14:paraId="0000000B">
      <w:pPr>
        <w:numPr>
          <w:ilvl w:val="0"/>
          <w:numId w:val="1"/>
        </w:numPr>
        <w:spacing w:after="0" w:lineRule="auto"/>
        <w:ind w:left="720" w:hanging="360"/>
        <w:rPr>
          <w:sz w:val="18"/>
          <w:szCs w:val="18"/>
        </w:rPr>
      </w:pPr>
      <w:r w:rsidDel="00000000" w:rsidR="00000000" w:rsidRPr="00000000">
        <w:rPr>
          <w:sz w:val="18"/>
          <w:szCs w:val="18"/>
          <w:rtl w:val="0"/>
        </w:rPr>
        <w:t xml:space="preserve">My accepted entry will not be transferred to another entrant.</w:t>
      </w:r>
    </w:p>
    <w:p w:rsidR="00000000" w:rsidDel="00000000" w:rsidP="00000000" w:rsidRDefault="00000000" w:rsidRPr="00000000" w14:paraId="0000000C">
      <w:pPr>
        <w:numPr>
          <w:ilvl w:val="0"/>
          <w:numId w:val="1"/>
        </w:numPr>
        <w:spacing w:after="0" w:lineRule="auto"/>
        <w:ind w:left="720" w:hanging="360"/>
        <w:rPr>
          <w:sz w:val="18"/>
          <w:szCs w:val="18"/>
        </w:rPr>
      </w:pPr>
      <w:r w:rsidDel="00000000" w:rsidR="00000000" w:rsidRPr="00000000">
        <w:rPr>
          <w:sz w:val="18"/>
          <w:szCs w:val="18"/>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D">
      <w:pPr>
        <w:numPr>
          <w:ilvl w:val="0"/>
          <w:numId w:val="1"/>
        </w:numPr>
        <w:spacing w:after="0" w:lineRule="auto"/>
        <w:ind w:left="720" w:hanging="360"/>
        <w:rPr>
          <w:sz w:val="18"/>
          <w:szCs w:val="18"/>
        </w:rPr>
      </w:pPr>
      <w:r w:rsidDel="00000000" w:rsidR="00000000" w:rsidRPr="00000000">
        <w:rPr>
          <w:sz w:val="18"/>
          <w:szCs w:val="18"/>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E">
      <w:pPr>
        <w:numPr>
          <w:ilvl w:val="0"/>
          <w:numId w:val="1"/>
        </w:numPr>
        <w:spacing w:after="0" w:lineRule="auto"/>
        <w:ind w:left="720" w:hanging="360"/>
        <w:rPr>
          <w:sz w:val="18"/>
          <w:szCs w:val="18"/>
        </w:rPr>
      </w:pPr>
      <w:r w:rsidDel="00000000" w:rsidR="00000000" w:rsidRPr="00000000">
        <w:rPr>
          <w:sz w:val="18"/>
          <w:szCs w:val="18"/>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F">
      <w:pPr>
        <w:numPr>
          <w:ilvl w:val="0"/>
          <w:numId w:val="1"/>
        </w:numPr>
        <w:spacing w:after="0" w:lineRule="auto"/>
        <w:ind w:left="720" w:hanging="360"/>
        <w:rPr>
          <w:sz w:val="18"/>
          <w:szCs w:val="18"/>
        </w:rPr>
      </w:pPr>
      <w:r w:rsidDel="00000000" w:rsidR="00000000" w:rsidRPr="00000000">
        <w:rPr>
          <w:sz w:val="18"/>
          <w:szCs w:val="18"/>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10">
      <w:pPr>
        <w:numPr>
          <w:ilvl w:val="0"/>
          <w:numId w:val="1"/>
        </w:numPr>
        <w:spacing w:after="0" w:lineRule="auto"/>
        <w:ind w:left="720" w:hanging="360"/>
        <w:rPr>
          <w:sz w:val="18"/>
          <w:szCs w:val="18"/>
        </w:rPr>
      </w:pPr>
      <w:r w:rsidDel="00000000" w:rsidR="00000000" w:rsidRPr="00000000">
        <w:rPr>
          <w:sz w:val="18"/>
          <w:szCs w:val="18"/>
          <w:rtl w:val="0"/>
        </w:rPr>
        <w:t xml:space="preserve">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11">
      <w:pPr>
        <w:numPr>
          <w:ilvl w:val="0"/>
          <w:numId w:val="1"/>
        </w:numPr>
        <w:spacing w:after="0" w:lineRule="auto"/>
        <w:ind w:left="720" w:hanging="360"/>
        <w:rPr>
          <w:sz w:val="18"/>
          <w:szCs w:val="18"/>
        </w:rPr>
      </w:pPr>
      <w:r w:rsidDel="00000000" w:rsidR="00000000" w:rsidRPr="00000000">
        <w:rPr>
          <w:sz w:val="18"/>
          <w:szCs w:val="18"/>
          <w:rtl w:val="0"/>
        </w:rPr>
        <w:t xml:space="preserve">I agree to comply with the rules, regulations and event instructions of the Rise of the Rangatahi event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sz w:val="18"/>
          <w:szCs w:val="18"/>
        </w:rPr>
      </w:pPr>
      <w:r w:rsidDel="00000000" w:rsidR="00000000" w:rsidRPr="00000000">
        <w:rPr>
          <w:sz w:val="18"/>
          <w:szCs w:val="18"/>
          <w:rtl w:val="0"/>
        </w:rPr>
        <w:t xml:space="preserve">I agree to carry all compulsory safety equipment stated in the event Panui.</w:t>
      </w:r>
    </w:p>
    <w:p w:rsidR="00000000" w:rsidDel="00000000" w:rsidP="00000000" w:rsidRDefault="00000000" w:rsidRPr="00000000" w14:paraId="00000013">
      <w:pPr>
        <w:numPr>
          <w:ilvl w:val="0"/>
          <w:numId w:val="1"/>
        </w:numPr>
        <w:spacing w:after="0" w:lineRule="auto"/>
        <w:ind w:left="720" w:hanging="360"/>
        <w:rPr>
          <w:sz w:val="18"/>
          <w:szCs w:val="18"/>
        </w:rPr>
      </w:pPr>
      <w:r w:rsidDel="00000000" w:rsidR="00000000" w:rsidRPr="00000000">
        <w:rPr>
          <w:sz w:val="18"/>
          <w:szCs w:val="18"/>
          <w:rtl w:val="0"/>
        </w:rPr>
        <w:t xml:space="preserve">I consent to receiving medical treatment which may be advisable in the event of illness or injuries suffered during the event.</w:t>
      </w:r>
    </w:p>
    <w:p w:rsidR="00000000" w:rsidDel="00000000" w:rsidP="00000000" w:rsidRDefault="00000000" w:rsidRPr="00000000" w14:paraId="00000014">
      <w:pPr>
        <w:numPr>
          <w:ilvl w:val="0"/>
          <w:numId w:val="1"/>
        </w:numPr>
        <w:spacing w:after="0" w:lineRule="auto"/>
        <w:ind w:left="720" w:hanging="360"/>
        <w:rPr>
          <w:sz w:val="18"/>
          <w:szCs w:val="18"/>
        </w:rPr>
      </w:pPr>
      <w:r w:rsidDel="00000000" w:rsidR="00000000" w:rsidRPr="00000000">
        <w:rPr>
          <w:sz w:val="18"/>
          <w:szCs w:val="18"/>
          <w:rtl w:val="0"/>
        </w:rPr>
        <w:t xml:space="preserve">I confirm that I will wear a correctly fitted PFD during the race</w:t>
      </w:r>
    </w:p>
    <w:p w:rsidR="00000000" w:rsidDel="00000000" w:rsidP="00000000" w:rsidRDefault="00000000" w:rsidRPr="00000000" w14:paraId="00000015">
      <w:pPr>
        <w:numPr>
          <w:ilvl w:val="0"/>
          <w:numId w:val="1"/>
        </w:numPr>
        <w:spacing w:after="0" w:lineRule="auto"/>
        <w:ind w:left="720" w:hanging="360"/>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agree to comply with the Ministry of Primary Industries directed biosecurity requirements as set out in the Te Arawa Lakes </w:t>
      </w:r>
      <w:hyperlink r:id="rId7">
        <w:r w:rsidDel="00000000" w:rsidR="00000000" w:rsidRPr="00000000">
          <w:rPr>
            <w:rFonts w:ascii="Cambria" w:cs="Cambria" w:eastAsia="Cambria" w:hAnsi="Cambria"/>
            <w:color w:val="1155cc"/>
            <w:sz w:val="18"/>
            <w:szCs w:val="18"/>
            <w:u w:val="single"/>
            <w:rtl w:val="0"/>
          </w:rPr>
          <w:t xml:space="preserve">Controlled Area Notice</w:t>
        </w:r>
      </w:hyperlink>
      <w:r w:rsidDel="00000000" w:rsidR="00000000" w:rsidRPr="00000000">
        <w:rPr>
          <w:rtl w:val="0"/>
        </w:rPr>
      </w:r>
    </w:p>
    <w:p w:rsidR="00000000" w:rsidDel="00000000" w:rsidP="00000000" w:rsidRDefault="00000000" w:rsidRPr="00000000" w14:paraId="00000016">
      <w:pPr>
        <w:spacing w:after="0" w:lineRule="auto"/>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7">
      <w:pPr>
        <w:spacing w:after="0" w:lineRule="auto"/>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1"/>
        <w:tblW w:w="10560.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280"/>
        <w:gridCol w:w="2595"/>
        <w:gridCol w:w="2070"/>
        <w:gridCol w:w="1365"/>
        <w:tblGridChange w:id="0">
          <w:tblGrid>
            <w:gridCol w:w="2250"/>
            <w:gridCol w:w="2280"/>
            <w:gridCol w:w="2595"/>
            <w:gridCol w:w="2070"/>
            <w:gridCol w:w="1365"/>
          </w:tblGrid>
        </w:tblGridChange>
      </w:tblGrid>
      <w:tr>
        <w:trPr>
          <w:cantSplit w:val="0"/>
          <w:tblHeader w:val="0"/>
        </w:trPr>
        <w:tc>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Paddlers full name</w:t>
            </w:r>
          </w:p>
        </w:tc>
        <w:tc>
          <w:tcPr/>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Signed</w:t>
            </w:r>
          </w:p>
        </w:tc>
        <w:tc>
          <w:tcPr/>
          <w:p w:rsidR="00000000" w:rsidDel="00000000" w:rsidP="00000000" w:rsidRDefault="00000000" w:rsidRPr="00000000" w14:paraId="0000001B">
            <w:pPr>
              <w:jc w:val="center"/>
              <w:rPr>
                <w:color w:val="000000"/>
                <w:sz w:val="20"/>
                <w:szCs w:val="20"/>
              </w:rPr>
            </w:pPr>
            <w:r w:rsidDel="00000000" w:rsidR="00000000" w:rsidRPr="00000000">
              <w:rPr>
                <w:rFonts w:ascii="MS Gothic" w:cs="MS Gothic" w:eastAsia="MS Gothic" w:hAnsi="MS Gothic"/>
                <w:b w:val="1"/>
                <w:i w:val="1"/>
                <w:sz w:val="20"/>
                <w:szCs w:val="20"/>
                <w:rtl w:val="0"/>
              </w:rPr>
              <w:t xml:space="preserve">✓</w:t>
            </w:r>
            <w:r w:rsidDel="00000000" w:rsidR="00000000" w:rsidRPr="00000000">
              <w:rPr>
                <w:color w:val="000000"/>
                <w:sz w:val="20"/>
                <w:szCs w:val="20"/>
                <w:rtl w:val="0"/>
              </w:rPr>
              <w:t xml:space="preserve">Parent/guardian signed.</w:t>
            </w:r>
          </w:p>
        </w:tc>
        <w:tc>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Medical Conditions?</w:t>
            </w:r>
          </w:p>
        </w:tc>
        <w:tc>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Date of Birth</w:t>
            </w:r>
          </w:p>
        </w:tc>
      </w:tr>
      <w:tr>
        <w:trPr>
          <w:cantSplit w:val="0"/>
          <w:tblHeader w:val="0"/>
        </w:trPr>
        <w:tc>
          <w:tcPr/>
          <w:p w:rsidR="00000000" w:rsidDel="00000000" w:rsidP="00000000" w:rsidRDefault="00000000" w:rsidRPr="00000000" w14:paraId="0000001E">
            <w:pPr>
              <w:rPr>
                <w:sz w:val="32"/>
                <w:szCs w:val="32"/>
              </w:rPr>
            </w:pPr>
            <w:r w:rsidDel="00000000" w:rsidR="00000000" w:rsidRPr="00000000">
              <w:rPr>
                <w:rtl w:val="0"/>
              </w:rPr>
            </w:r>
          </w:p>
        </w:tc>
        <w:tc>
          <w:tcPr/>
          <w:p w:rsidR="00000000" w:rsidDel="00000000" w:rsidP="00000000" w:rsidRDefault="00000000" w:rsidRPr="00000000" w14:paraId="0000001F">
            <w:pPr>
              <w:rPr>
                <w:sz w:val="32"/>
                <w:szCs w:val="32"/>
              </w:rPr>
            </w:pPr>
            <w:r w:rsidDel="00000000" w:rsidR="00000000" w:rsidRPr="00000000">
              <w:rPr>
                <w:rtl w:val="0"/>
              </w:rPr>
            </w:r>
          </w:p>
        </w:tc>
        <w:tc>
          <w:tcPr/>
          <w:p w:rsidR="00000000" w:rsidDel="00000000" w:rsidP="00000000" w:rsidRDefault="00000000" w:rsidRPr="00000000" w14:paraId="00000020">
            <w:pPr>
              <w:rPr>
                <w:sz w:val="32"/>
                <w:szCs w:val="32"/>
              </w:rPr>
            </w:pPr>
            <w:r w:rsidDel="00000000" w:rsidR="00000000" w:rsidRPr="00000000">
              <w:rPr>
                <w:rtl w:val="0"/>
              </w:rPr>
            </w:r>
          </w:p>
        </w:tc>
        <w:tc>
          <w:tcPr/>
          <w:p w:rsidR="00000000" w:rsidDel="00000000" w:rsidP="00000000" w:rsidRDefault="00000000" w:rsidRPr="00000000" w14:paraId="00000021">
            <w:pPr>
              <w:ind w:left="229" w:hanging="229"/>
              <w:rPr>
                <w:sz w:val="32"/>
                <w:szCs w:val="32"/>
              </w:rPr>
            </w:pPr>
            <w:r w:rsidDel="00000000" w:rsidR="00000000" w:rsidRPr="00000000">
              <w:rPr>
                <w:rtl w:val="0"/>
              </w:rPr>
            </w:r>
          </w:p>
        </w:tc>
        <w:tc>
          <w:tcPr/>
          <w:p w:rsidR="00000000" w:rsidDel="00000000" w:rsidP="00000000" w:rsidRDefault="00000000" w:rsidRPr="00000000" w14:paraId="00000022">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23">
            <w:pPr>
              <w:rPr>
                <w:sz w:val="32"/>
                <w:szCs w:val="32"/>
              </w:rPr>
            </w:pPr>
            <w:r w:rsidDel="00000000" w:rsidR="00000000" w:rsidRPr="00000000">
              <w:rPr>
                <w:rtl w:val="0"/>
              </w:rPr>
            </w:r>
          </w:p>
        </w:tc>
        <w:tc>
          <w:tcPr/>
          <w:p w:rsidR="00000000" w:rsidDel="00000000" w:rsidP="00000000" w:rsidRDefault="00000000" w:rsidRPr="00000000" w14:paraId="00000024">
            <w:pPr>
              <w:rPr>
                <w:sz w:val="32"/>
                <w:szCs w:val="32"/>
              </w:rPr>
            </w:pPr>
            <w:r w:rsidDel="00000000" w:rsidR="00000000" w:rsidRPr="00000000">
              <w:rPr>
                <w:rtl w:val="0"/>
              </w:rPr>
            </w:r>
          </w:p>
        </w:tc>
        <w:tc>
          <w:tcPr/>
          <w:p w:rsidR="00000000" w:rsidDel="00000000" w:rsidP="00000000" w:rsidRDefault="00000000" w:rsidRPr="00000000" w14:paraId="00000025">
            <w:pPr>
              <w:rPr>
                <w:sz w:val="32"/>
                <w:szCs w:val="32"/>
              </w:rPr>
            </w:pPr>
            <w:r w:rsidDel="00000000" w:rsidR="00000000" w:rsidRPr="00000000">
              <w:rPr>
                <w:rtl w:val="0"/>
              </w:rPr>
            </w:r>
          </w:p>
        </w:tc>
        <w:tc>
          <w:tcPr/>
          <w:p w:rsidR="00000000" w:rsidDel="00000000" w:rsidP="00000000" w:rsidRDefault="00000000" w:rsidRPr="00000000" w14:paraId="00000026">
            <w:pPr>
              <w:ind w:left="229" w:hanging="229"/>
              <w:rPr>
                <w:sz w:val="32"/>
                <w:szCs w:val="32"/>
              </w:rPr>
            </w:pPr>
            <w:r w:rsidDel="00000000" w:rsidR="00000000" w:rsidRPr="00000000">
              <w:rPr>
                <w:rtl w:val="0"/>
              </w:rPr>
            </w:r>
          </w:p>
        </w:tc>
        <w:tc>
          <w:tcPr/>
          <w:p w:rsidR="00000000" w:rsidDel="00000000" w:rsidP="00000000" w:rsidRDefault="00000000" w:rsidRPr="00000000" w14:paraId="00000027">
            <w:pPr>
              <w:rPr>
                <w:sz w:val="32"/>
                <w:szCs w:val="32"/>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-267310</wp:posOffset>
          </wp:positionH>
          <wp:positionV relativeFrom="paragraph">
            <wp:posOffset>-207608</wp:posOffset>
          </wp:positionV>
          <wp:extent cx="1095555" cy="1095555"/>
          <wp:effectExtent b="0" l="0" r="0" t="0"/>
          <wp:wrapNone/>
          <wp:docPr id="6698863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95555" cy="10955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4346168</wp:posOffset>
          </wp:positionH>
          <wp:positionV relativeFrom="paragraph">
            <wp:posOffset>-201545</wp:posOffset>
          </wp:positionV>
          <wp:extent cx="1881188" cy="666634"/>
          <wp:effectExtent b="0" l="0" r="0" t="0"/>
          <wp:wrapNone/>
          <wp:docPr id="66988634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CC7B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7BD3"/>
  </w:style>
  <w:style w:type="paragraph" w:styleId="Footer">
    <w:name w:val="footer"/>
    <w:basedOn w:val="Normal"/>
    <w:link w:val="FooterChar"/>
    <w:uiPriority w:val="99"/>
    <w:unhideWhenUsed w:val="1"/>
    <w:rsid w:val="00CC7B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7BD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5PCr3i+SeuACgmzsbIO3Hak8XA==">CgMxLjA4AHIhMVV3NGhoakxZbkJjb2dmVXltYlF2U0FTY2Z2OVRTLWRf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2025-07-28T19:54:00Z</dcterms:created>
  <dc:creator>Jason Hohepa</dc:creator>
</cp:coreProperties>
</file>